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19195" w14:textId="1EA5ABC5" w:rsidR="00640D85" w:rsidRDefault="00D12EA3" w:rsidP="00172296">
      <w:pPr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Ampliação do S</w:t>
      </w:r>
      <w:r w:rsidR="003403E4" w:rsidRPr="003403E4">
        <w:rPr>
          <w:rFonts w:ascii="Arial" w:hAnsi="Arial" w:cs="Arial"/>
          <w:b/>
          <w:bCs/>
        </w:rPr>
        <w:t>I</w:t>
      </w:r>
      <w:r w:rsidRPr="003403E4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 xml:space="preserve">E </w:t>
      </w:r>
      <w:r w:rsidR="00640D85" w:rsidRPr="00172296">
        <w:rPr>
          <w:rFonts w:ascii="Arial" w:hAnsi="Arial" w:cs="Arial"/>
          <w:b/>
          <w:bCs/>
        </w:rPr>
        <w:t xml:space="preserve">aproxima </w:t>
      </w:r>
      <w:r>
        <w:rPr>
          <w:rFonts w:ascii="Arial" w:hAnsi="Arial" w:cs="Arial"/>
          <w:b/>
          <w:bCs/>
        </w:rPr>
        <w:t>o Brasil de</w:t>
      </w:r>
      <w:r w:rsidR="00640D85" w:rsidRPr="00172296">
        <w:rPr>
          <w:rFonts w:ascii="Arial" w:hAnsi="Arial" w:cs="Arial"/>
          <w:b/>
          <w:bCs/>
        </w:rPr>
        <w:t xml:space="preserve"> boas práticas internacionais</w:t>
      </w:r>
    </w:p>
    <w:p w14:paraId="037CD525" w14:textId="77777777" w:rsidR="008609CE" w:rsidRPr="00172296" w:rsidRDefault="008609CE" w:rsidP="00172296">
      <w:pPr>
        <w:spacing w:before="120" w:after="120"/>
        <w:rPr>
          <w:rFonts w:ascii="Arial" w:hAnsi="Arial" w:cs="Arial"/>
          <w:b/>
          <w:bCs/>
        </w:rPr>
      </w:pPr>
    </w:p>
    <w:p w14:paraId="4902A538" w14:textId="377AB5BE" w:rsidR="00105B7E" w:rsidRPr="00172296" w:rsidRDefault="00105B7E" w:rsidP="00105B7E">
      <w:pPr>
        <w:spacing w:before="120" w:after="120"/>
        <w:rPr>
          <w:rFonts w:ascii="Arial" w:hAnsi="Arial" w:cs="Arial"/>
        </w:rPr>
      </w:pPr>
      <w:r w:rsidRPr="00172296">
        <w:rPr>
          <w:rFonts w:ascii="Arial" w:hAnsi="Arial" w:cs="Arial"/>
        </w:rPr>
        <w:t xml:space="preserve">As Centrais Sindicais parabenizam os/as Conselheiros/as do CODEFAT </w:t>
      </w:r>
      <w:r>
        <w:rPr>
          <w:rFonts w:ascii="Arial" w:hAnsi="Arial" w:cs="Arial"/>
        </w:rPr>
        <w:t>(</w:t>
      </w:r>
      <w:r w:rsidRPr="00172296">
        <w:rPr>
          <w:rFonts w:ascii="Arial" w:hAnsi="Arial" w:cs="Arial"/>
        </w:rPr>
        <w:t>Conselho</w:t>
      </w:r>
      <w:r w:rsidR="008609CE">
        <w:rPr>
          <w:rFonts w:ascii="Arial" w:hAnsi="Arial" w:cs="Arial"/>
        </w:rPr>
        <w:t xml:space="preserve"> Deliberativo</w:t>
      </w:r>
      <w:r w:rsidRPr="00172296">
        <w:rPr>
          <w:rFonts w:ascii="Arial" w:hAnsi="Arial" w:cs="Arial"/>
        </w:rPr>
        <w:t xml:space="preserve"> do Fundo de Amparo ao Trabalhador</w:t>
      </w:r>
      <w:r>
        <w:rPr>
          <w:rFonts w:ascii="Arial" w:hAnsi="Arial" w:cs="Arial"/>
        </w:rPr>
        <w:t>)</w:t>
      </w:r>
      <w:r w:rsidRPr="00172296">
        <w:rPr>
          <w:rFonts w:ascii="Arial" w:hAnsi="Arial" w:cs="Arial"/>
        </w:rPr>
        <w:t xml:space="preserve"> e o Ministério do Trabalho e Emprego</w:t>
      </w:r>
      <w:r w:rsidR="00D12EA3">
        <w:rPr>
          <w:rFonts w:ascii="Arial" w:hAnsi="Arial" w:cs="Arial"/>
        </w:rPr>
        <w:t xml:space="preserve"> (MTE)</w:t>
      </w:r>
      <w:r w:rsidRPr="00172296">
        <w:rPr>
          <w:rFonts w:ascii="Arial" w:hAnsi="Arial" w:cs="Arial"/>
        </w:rPr>
        <w:t xml:space="preserve"> que ousaram dar um importante passo para fortalecer as políticas públicas</w:t>
      </w:r>
      <w:r>
        <w:rPr>
          <w:rFonts w:ascii="Arial" w:hAnsi="Arial" w:cs="Arial"/>
        </w:rPr>
        <w:t xml:space="preserve"> ao aprovar </w:t>
      </w:r>
      <w:r w:rsidRPr="00172296">
        <w:rPr>
          <w:rFonts w:ascii="Arial" w:hAnsi="Arial" w:cs="Arial"/>
        </w:rPr>
        <w:t>resolução</w:t>
      </w:r>
      <w:r>
        <w:rPr>
          <w:rFonts w:ascii="Arial" w:hAnsi="Arial" w:cs="Arial"/>
        </w:rPr>
        <w:t xml:space="preserve"> que possibilita a execução do </w:t>
      </w:r>
      <w:r w:rsidRPr="00172296">
        <w:rPr>
          <w:rFonts w:ascii="Arial" w:hAnsi="Arial" w:cs="Arial"/>
        </w:rPr>
        <w:t xml:space="preserve">SINE </w:t>
      </w:r>
      <w:r>
        <w:rPr>
          <w:rFonts w:ascii="Arial" w:hAnsi="Arial" w:cs="Arial"/>
        </w:rPr>
        <w:t>(</w:t>
      </w:r>
      <w:r w:rsidRPr="00172296">
        <w:rPr>
          <w:rFonts w:ascii="Arial" w:hAnsi="Arial" w:cs="Arial"/>
        </w:rPr>
        <w:t>Sistema Nacional de Emprego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por entidades da sociedade civil.</w:t>
      </w:r>
    </w:p>
    <w:p w14:paraId="03D2B9DB" w14:textId="33E2B3FF" w:rsidR="00640D85" w:rsidRPr="00172296" w:rsidRDefault="00105B7E" w:rsidP="0017229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A resolução </w:t>
      </w:r>
      <w:r w:rsidRPr="00172296">
        <w:rPr>
          <w:rFonts w:ascii="Arial" w:hAnsi="Arial" w:cs="Arial"/>
        </w:rPr>
        <w:t>define um processo de experiência piloto de dois anos, quando as regras de funcionamento e de fiscalização serão testadas</w:t>
      </w:r>
      <w:r>
        <w:rPr>
          <w:rFonts w:ascii="Arial" w:hAnsi="Arial" w:cs="Arial"/>
        </w:rPr>
        <w:t>. Ela prevê a</w:t>
      </w:r>
      <w:r w:rsidRPr="00172296">
        <w:rPr>
          <w:rFonts w:ascii="Arial" w:hAnsi="Arial" w:cs="Arial"/>
        </w:rPr>
        <w:t xml:space="preserve"> </w:t>
      </w:r>
      <w:r w:rsidR="00640D85" w:rsidRPr="00172296">
        <w:rPr>
          <w:rFonts w:ascii="Arial" w:hAnsi="Arial" w:cs="Arial"/>
        </w:rPr>
        <w:t>amplia</w:t>
      </w:r>
      <w:r>
        <w:rPr>
          <w:rFonts w:ascii="Arial" w:hAnsi="Arial" w:cs="Arial"/>
        </w:rPr>
        <w:t>ção d</w:t>
      </w:r>
      <w:r w:rsidR="00640D85" w:rsidRPr="00172296">
        <w:rPr>
          <w:rFonts w:ascii="Arial" w:hAnsi="Arial" w:cs="Arial"/>
        </w:rPr>
        <w:t xml:space="preserve">a oferta e </w:t>
      </w:r>
      <w:r>
        <w:rPr>
          <w:rFonts w:ascii="Arial" w:hAnsi="Arial" w:cs="Arial"/>
        </w:rPr>
        <w:t>d</w:t>
      </w:r>
      <w:r w:rsidR="00640D85" w:rsidRPr="00172296">
        <w:rPr>
          <w:rFonts w:ascii="Arial" w:hAnsi="Arial" w:cs="Arial"/>
        </w:rPr>
        <w:t>o acesso</w:t>
      </w:r>
      <w:r w:rsidR="005B264B" w:rsidRPr="00172296">
        <w:rPr>
          <w:rFonts w:ascii="Arial" w:hAnsi="Arial" w:cs="Arial"/>
        </w:rPr>
        <w:t>,</w:t>
      </w:r>
      <w:r w:rsidR="00640D85" w:rsidRPr="00172296">
        <w:rPr>
          <w:rFonts w:ascii="Arial" w:hAnsi="Arial" w:cs="Arial"/>
        </w:rPr>
        <w:t xml:space="preserve"> por parte dos/as trabalhadores/as e dos empregadores</w:t>
      </w:r>
      <w:r w:rsidR="005B264B" w:rsidRPr="00172296">
        <w:rPr>
          <w:rFonts w:ascii="Arial" w:hAnsi="Arial" w:cs="Arial"/>
        </w:rPr>
        <w:t>,</w:t>
      </w:r>
      <w:r w:rsidR="00640D85" w:rsidRPr="00172296">
        <w:rPr>
          <w:rFonts w:ascii="Arial" w:hAnsi="Arial" w:cs="Arial"/>
        </w:rPr>
        <w:t xml:space="preserve"> às políticas p</w:t>
      </w:r>
      <w:r w:rsidR="005B264B" w:rsidRPr="00172296">
        <w:rPr>
          <w:rFonts w:ascii="Arial" w:hAnsi="Arial" w:cs="Arial"/>
        </w:rPr>
        <w:t>ú</w:t>
      </w:r>
      <w:r w:rsidR="00640D85" w:rsidRPr="00172296">
        <w:rPr>
          <w:rFonts w:ascii="Arial" w:hAnsi="Arial" w:cs="Arial"/>
        </w:rPr>
        <w:t xml:space="preserve">blicas de emprego </w:t>
      </w:r>
      <w:r w:rsidR="005B264B" w:rsidRPr="00172296">
        <w:rPr>
          <w:rFonts w:ascii="Arial" w:hAnsi="Arial" w:cs="Arial"/>
        </w:rPr>
        <w:t>como</w:t>
      </w:r>
      <w:r>
        <w:rPr>
          <w:rFonts w:ascii="Arial" w:hAnsi="Arial" w:cs="Arial"/>
        </w:rPr>
        <w:t>:</w:t>
      </w:r>
      <w:r w:rsidR="005B264B" w:rsidRPr="00172296">
        <w:rPr>
          <w:rFonts w:ascii="Arial" w:hAnsi="Arial" w:cs="Arial"/>
        </w:rPr>
        <w:t xml:space="preserve"> a </w:t>
      </w:r>
      <w:r w:rsidR="00640D85" w:rsidRPr="00172296">
        <w:rPr>
          <w:rFonts w:ascii="Arial" w:hAnsi="Arial" w:cs="Arial"/>
        </w:rPr>
        <w:t>intermediação de mão-de-obra</w:t>
      </w:r>
      <w:r>
        <w:rPr>
          <w:rFonts w:ascii="Arial" w:hAnsi="Arial" w:cs="Arial"/>
        </w:rPr>
        <w:t>; o</w:t>
      </w:r>
      <w:r w:rsidR="005B264B" w:rsidRPr="00172296">
        <w:rPr>
          <w:rFonts w:ascii="Arial" w:hAnsi="Arial" w:cs="Arial"/>
        </w:rPr>
        <w:t xml:space="preserve"> </w:t>
      </w:r>
      <w:r w:rsidR="00640D85" w:rsidRPr="00172296">
        <w:rPr>
          <w:rFonts w:ascii="Arial" w:hAnsi="Arial" w:cs="Arial"/>
        </w:rPr>
        <w:t>acesso ao seguro-desemprego</w:t>
      </w:r>
      <w:r>
        <w:rPr>
          <w:rFonts w:ascii="Arial" w:hAnsi="Arial" w:cs="Arial"/>
        </w:rPr>
        <w:t>;</w:t>
      </w:r>
      <w:r w:rsidR="008609CE">
        <w:rPr>
          <w:rFonts w:ascii="Arial" w:hAnsi="Arial" w:cs="Arial"/>
        </w:rPr>
        <w:t xml:space="preserve"> o pagamento do abono salarial;</w:t>
      </w:r>
      <w:r w:rsidR="00640D85" w:rsidRPr="00172296">
        <w:rPr>
          <w:rFonts w:ascii="Arial" w:hAnsi="Arial" w:cs="Arial"/>
        </w:rPr>
        <w:t xml:space="preserve"> </w:t>
      </w:r>
      <w:r w:rsidR="005B264B" w:rsidRPr="00172296">
        <w:rPr>
          <w:rFonts w:ascii="Arial" w:hAnsi="Arial" w:cs="Arial"/>
        </w:rPr>
        <w:t xml:space="preserve">o </w:t>
      </w:r>
      <w:r w:rsidR="00640D85" w:rsidRPr="00172296">
        <w:rPr>
          <w:rFonts w:ascii="Arial" w:hAnsi="Arial" w:cs="Arial"/>
        </w:rPr>
        <w:t xml:space="preserve">credenciamento para </w:t>
      </w:r>
      <w:r w:rsidR="005B264B" w:rsidRPr="00172296">
        <w:rPr>
          <w:rFonts w:ascii="Arial" w:hAnsi="Arial" w:cs="Arial"/>
        </w:rPr>
        <w:t xml:space="preserve">cursos de </w:t>
      </w:r>
      <w:r w:rsidR="00640D85" w:rsidRPr="00172296">
        <w:rPr>
          <w:rFonts w:ascii="Arial" w:hAnsi="Arial" w:cs="Arial"/>
        </w:rPr>
        <w:t>qualificação profissional</w:t>
      </w:r>
      <w:r>
        <w:rPr>
          <w:rFonts w:ascii="Arial" w:hAnsi="Arial" w:cs="Arial"/>
        </w:rPr>
        <w:t>;</w:t>
      </w:r>
      <w:r w:rsidR="005B264B" w:rsidRPr="00172296">
        <w:rPr>
          <w:rFonts w:ascii="Arial" w:hAnsi="Arial" w:cs="Arial"/>
        </w:rPr>
        <w:t xml:space="preserve"> o</w:t>
      </w:r>
      <w:r w:rsidR="00640D85" w:rsidRPr="00172296">
        <w:rPr>
          <w:rFonts w:ascii="Arial" w:hAnsi="Arial" w:cs="Arial"/>
        </w:rPr>
        <w:t xml:space="preserve"> apoio ao microcrédito e </w:t>
      </w:r>
      <w:r w:rsidR="005B264B" w:rsidRPr="00172296">
        <w:rPr>
          <w:rFonts w:ascii="Arial" w:hAnsi="Arial" w:cs="Arial"/>
        </w:rPr>
        <w:t xml:space="preserve">ao </w:t>
      </w:r>
      <w:r w:rsidR="00640D85" w:rsidRPr="00172296">
        <w:rPr>
          <w:rFonts w:ascii="Arial" w:hAnsi="Arial" w:cs="Arial"/>
        </w:rPr>
        <w:t>empreendedorismo</w:t>
      </w:r>
      <w:r>
        <w:rPr>
          <w:rFonts w:ascii="Arial" w:hAnsi="Arial" w:cs="Arial"/>
        </w:rPr>
        <w:t>;</w:t>
      </w:r>
      <w:r w:rsidR="00640D85" w:rsidRPr="00172296">
        <w:rPr>
          <w:rFonts w:ascii="Arial" w:hAnsi="Arial" w:cs="Arial"/>
        </w:rPr>
        <w:t xml:space="preserve"> </w:t>
      </w:r>
      <w:r w:rsidR="005B264B" w:rsidRPr="00172296">
        <w:rPr>
          <w:rFonts w:ascii="Arial" w:hAnsi="Arial" w:cs="Arial"/>
        </w:rPr>
        <w:t>a emissão de documentos</w:t>
      </w:r>
      <w:r w:rsidR="00640D85" w:rsidRPr="00172296">
        <w:rPr>
          <w:rFonts w:ascii="Arial" w:hAnsi="Arial" w:cs="Arial"/>
        </w:rPr>
        <w:t>.</w:t>
      </w:r>
    </w:p>
    <w:p w14:paraId="06B8D3DD" w14:textId="2E8A08D7" w:rsidR="00172296" w:rsidRDefault="00640D85" w:rsidP="00172296">
      <w:pPr>
        <w:spacing w:before="120" w:after="120"/>
        <w:rPr>
          <w:rFonts w:ascii="Arial" w:hAnsi="Arial" w:cs="Arial"/>
        </w:rPr>
      </w:pPr>
      <w:r w:rsidRPr="00172296">
        <w:rPr>
          <w:rFonts w:ascii="Arial" w:hAnsi="Arial" w:cs="Arial"/>
        </w:rPr>
        <w:t xml:space="preserve">Com essa iniciativa as </w:t>
      </w:r>
      <w:r w:rsidR="005B264B" w:rsidRPr="00172296">
        <w:rPr>
          <w:rFonts w:ascii="Arial" w:hAnsi="Arial" w:cs="Arial"/>
        </w:rPr>
        <w:t xml:space="preserve">quase </w:t>
      </w:r>
      <w:r w:rsidRPr="00172296">
        <w:rPr>
          <w:rFonts w:ascii="Arial" w:hAnsi="Arial" w:cs="Arial"/>
        </w:rPr>
        <w:t xml:space="preserve">1500 unidades do </w:t>
      </w:r>
      <w:r w:rsidR="00105B7E" w:rsidRPr="00172296">
        <w:rPr>
          <w:rFonts w:ascii="Arial" w:hAnsi="Arial" w:cs="Arial"/>
        </w:rPr>
        <w:t xml:space="preserve">SINE </w:t>
      </w:r>
      <w:r w:rsidRPr="00172296">
        <w:rPr>
          <w:rFonts w:ascii="Arial" w:hAnsi="Arial" w:cs="Arial"/>
        </w:rPr>
        <w:t>ganharão maior capilaridade pelos qua</w:t>
      </w:r>
      <w:r w:rsidR="005B264B" w:rsidRPr="00172296">
        <w:rPr>
          <w:rFonts w:ascii="Arial" w:hAnsi="Arial" w:cs="Arial"/>
        </w:rPr>
        <w:t>se</w:t>
      </w:r>
      <w:r w:rsidRPr="00172296">
        <w:rPr>
          <w:rFonts w:ascii="Arial" w:hAnsi="Arial" w:cs="Arial"/>
        </w:rPr>
        <w:t xml:space="preserve"> 5500 munic</w:t>
      </w:r>
      <w:r w:rsidR="00B45C32" w:rsidRPr="00172296">
        <w:rPr>
          <w:rFonts w:ascii="Arial" w:hAnsi="Arial" w:cs="Arial"/>
        </w:rPr>
        <w:t>í</w:t>
      </w:r>
      <w:r w:rsidRPr="00172296">
        <w:rPr>
          <w:rFonts w:ascii="Arial" w:hAnsi="Arial" w:cs="Arial"/>
        </w:rPr>
        <w:t>p</w:t>
      </w:r>
      <w:r w:rsidR="00B45C32" w:rsidRPr="00172296">
        <w:rPr>
          <w:rFonts w:ascii="Arial" w:hAnsi="Arial" w:cs="Arial"/>
        </w:rPr>
        <w:t>i</w:t>
      </w:r>
      <w:r w:rsidRPr="00172296">
        <w:rPr>
          <w:rFonts w:ascii="Arial" w:hAnsi="Arial" w:cs="Arial"/>
        </w:rPr>
        <w:t>os e</w:t>
      </w:r>
      <w:r w:rsidR="00172296" w:rsidRPr="00172296">
        <w:rPr>
          <w:rFonts w:ascii="Arial" w:hAnsi="Arial" w:cs="Arial"/>
        </w:rPr>
        <w:t xml:space="preserve"> </w:t>
      </w:r>
      <w:r w:rsidR="00172296" w:rsidRPr="00172296">
        <w:rPr>
          <w:rFonts w:ascii="Arial" w:hAnsi="Arial" w:cs="Arial"/>
        </w:rPr>
        <w:t>nos bairros e comunidades</w:t>
      </w:r>
      <w:r w:rsidR="00172296">
        <w:rPr>
          <w:rFonts w:ascii="Arial" w:hAnsi="Arial" w:cs="Arial"/>
        </w:rPr>
        <w:t xml:space="preserve"> d</w:t>
      </w:r>
      <w:r w:rsidRPr="00172296">
        <w:rPr>
          <w:rFonts w:ascii="Arial" w:hAnsi="Arial" w:cs="Arial"/>
        </w:rPr>
        <w:t>os grande</w:t>
      </w:r>
      <w:r w:rsidR="00B45C32" w:rsidRPr="00172296">
        <w:rPr>
          <w:rFonts w:ascii="Arial" w:hAnsi="Arial" w:cs="Arial"/>
        </w:rPr>
        <w:t>s</w:t>
      </w:r>
      <w:r w:rsidRPr="00172296">
        <w:rPr>
          <w:rFonts w:ascii="Arial" w:hAnsi="Arial" w:cs="Arial"/>
        </w:rPr>
        <w:t xml:space="preserve"> centros urbanos. </w:t>
      </w:r>
      <w:r w:rsidR="00105B7E">
        <w:rPr>
          <w:rFonts w:ascii="Arial" w:hAnsi="Arial" w:cs="Arial"/>
        </w:rPr>
        <w:t>Estará, desta forma, m</w:t>
      </w:r>
      <w:r w:rsidRPr="00172296">
        <w:rPr>
          <w:rFonts w:ascii="Arial" w:hAnsi="Arial" w:cs="Arial"/>
        </w:rPr>
        <w:t>ais próximo de quem dem</w:t>
      </w:r>
      <w:r w:rsidR="00B45C32" w:rsidRPr="00172296">
        <w:rPr>
          <w:rFonts w:ascii="Arial" w:hAnsi="Arial" w:cs="Arial"/>
        </w:rPr>
        <w:t>a</w:t>
      </w:r>
      <w:r w:rsidRPr="00172296">
        <w:rPr>
          <w:rFonts w:ascii="Arial" w:hAnsi="Arial" w:cs="Arial"/>
        </w:rPr>
        <w:t>nda as políticas publicas, trab</w:t>
      </w:r>
      <w:r w:rsidR="00B45C32" w:rsidRPr="00172296">
        <w:rPr>
          <w:rFonts w:ascii="Arial" w:hAnsi="Arial" w:cs="Arial"/>
        </w:rPr>
        <w:t>alh</w:t>
      </w:r>
      <w:r w:rsidRPr="00172296">
        <w:rPr>
          <w:rFonts w:ascii="Arial" w:hAnsi="Arial" w:cs="Arial"/>
        </w:rPr>
        <w:t xml:space="preserve">adores e empregadores, </w:t>
      </w:r>
      <w:r w:rsidR="00B45C32" w:rsidRPr="00172296">
        <w:rPr>
          <w:rFonts w:ascii="Arial" w:hAnsi="Arial" w:cs="Arial"/>
        </w:rPr>
        <w:t xml:space="preserve">com investimento em </w:t>
      </w:r>
      <w:r w:rsidRPr="00172296">
        <w:rPr>
          <w:rFonts w:ascii="Arial" w:hAnsi="Arial" w:cs="Arial"/>
        </w:rPr>
        <w:t>informatização, agiliza</w:t>
      </w:r>
      <w:r w:rsidR="00B45C32" w:rsidRPr="00172296">
        <w:rPr>
          <w:rFonts w:ascii="Arial" w:hAnsi="Arial" w:cs="Arial"/>
        </w:rPr>
        <w:t>m</w:t>
      </w:r>
      <w:r w:rsidRPr="00172296">
        <w:rPr>
          <w:rFonts w:ascii="Arial" w:hAnsi="Arial" w:cs="Arial"/>
        </w:rPr>
        <w:t>-se</w:t>
      </w:r>
      <w:r w:rsidR="00B45C32" w:rsidRPr="00172296">
        <w:rPr>
          <w:rFonts w:ascii="Arial" w:hAnsi="Arial" w:cs="Arial"/>
        </w:rPr>
        <w:t xml:space="preserve"> com qualidade no atendimento</w:t>
      </w:r>
      <w:r w:rsidRPr="00172296">
        <w:rPr>
          <w:rFonts w:ascii="Arial" w:hAnsi="Arial" w:cs="Arial"/>
        </w:rPr>
        <w:t xml:space="preserve"> o acesso às políticas </w:t>
      </w:r>
      <w:r w:rsidR="005B264B" w:rsidRPr="00172296">
        <w:rPr>
          <w:rFonts w:ascii="Arial" w:hAnsi="Arial" w:cs="Arial"/>
        </w:rPr>
        <w:t>e aos direitos.</w:t>
      </w:r>
    </w:p>
    <w:p w14:paraId="597DD708" w14:textId="2B70BB65" w:rsidR="005B264B" w:rsidRPr="00172296" w:rsidRDefault="005B264B" w:rsidP="00172296">
      <w:pPr>
        <w:spacing w:before="120" w:after="120"/>
        <w:rPr>
          <w:rFonts w:ascii="Arial" w:hAnsi="Arial" w:cs="Arial"/>
        </w:rPr>
      </w:pPr>
      <w:r w:rsidRPr="00172296">
        <w:rPr>
          <w:rFonts w:ascii="Arial" w:hAnsi="Arial" w:cs="Arial"/>
        </w:rPr>
        <w:t>Esse tipo de parceria entre o poder público e entidades pri</w:t>
      </w:r>
      <w:r w:rsidR="00B45C32" w:rsidRPr="00172296">
        <w:rPr>
          <w:rFonts w:ascii="Arial" w:hAnsi="Arial" w:cs="Arial"/>
        </w:rPr>
        <w:t>v</w:t>
      </w:r>
      <w:r w:rsidRPr="00172296">
        <w:rPr>
          <w:rFonts w:ascii="Arial" w:hAnsi="Arial" w:cs="Arial"/>
        </w:rPr>
        <w:t>adas, sindicatos laborais</w:t>
      </w:r>
      <w:r w:rsidR="00B45C32" w:rsidRPr="00172296">
        <w:rPr>
          <w:rFonts w:ascii="Arial" w:hAnsi="Arial" w:cs="Arial"/>
        </w:rPr>
        <w:t xml:space="preserve"> e</w:t>
      </w:r>
      <w:r w:rsidRPr="00172296">
        <w:rPr>
          <w:rFonts w:ascii="Arial" w:hAnsi="Arial" w:cs="Arial"/>
        </w:rPr>
        <w:t xml:space="preserve"> de empresas, organizações comunitárias</w:t>
      </w:r>
      <w:r w:rsidR="00B45C32" w:rsidRPr="00172296">
        <w:rPr>
          <w:rFonts w:ascii="Arial" w:hAnsi="Arial" w:cs="Arial"/>
        </w:rPr>
        <w:t xml:space="preserve"> </w:t>
      </w:r>
      <w:r w:rsidRPr="00172296">
        <w:rPr>
          <w:rFonts w:ascii="Arial" w:hAnsi="Arial" w:cs="Arial"/>
        </w:rPr>
        <w:t xml:space="preserve">e sem fins lucrativos, </w:t>
      </w:r>
      <w:r w:rsidR="00D12EA3">
        <w:rPr>
          <w:rFonts w:ascii="Arial" w:hAnsi="Arial" w:cs="Arial"/>
        </w:rPr>
        <w:t xml:space="preserve">reproduz </w:t>
      </w:r>
      <w:r w:rsidRPr="00172296">
        <w:rPr>
          <w:rFonts w:ascii="Arial" w:hAnsi="Arial" w:cs="Arial"/>
        </w:rPr>
        <w:t>prática</w:t>
      </w:r>
      <w:r w:rsidR="00D12EA3">
        <w:rPr>
          <w:rFonts w:ascii="Arial" w:hAnsi="Arial" w:cs="Arial"/>
        </w:rPr>
        <w:t>s</w:t>
      </w:r>
      <w:r w:rsidRPr="00172296">
        <w:rPr>
          <w:rFonts w:ascii="Arial" w:hAnsi="Arial" w:cs="Arial"/>
        </w:rPr>
        <w:t xml:space="preserve"> </w:t>
      </w:r>
      <w:r w:rsidR="00B45C32" w:rsidRPr="00172296">
        <w:rPr>
          <w:rFonts w:ascii="Arial" w:hAnsi="Arial" w:cs="Arial"/>
        </w:rPr>
        <w:t xml:space="preserve">de sucesso </w:t>
      </w:r>
      <w:r w:rsidRPr="00172296">
        <w:rPr>
          <w:rFonts w:ascii="Arial" w:hAnsi="Arial" w:cs="Arial"/>
        </w:rPr>
        <w:t>presente em muitos países</w:t>
      </w:r>
      <w:r w:rsidR="00172296">
        <w:rPr>
          <w:rFonts w:ascii="Arial" w:hAnsi="Arial" w:cs="Arial"/>
        </w:rPr>
        <w:t>, com</w:t>
      </w:r>
      <w:r w:rsidRPr="00172296">
        <w:rPr>
          <w:rFonts w:ascii="Arial" w:hAnsi="Arial" w:cs="Arial"/>
        </w:rPr>
        <w:t xml:space="preserve"> um</w:t>
      </w:r>
      <w:r w:rsidR="00B45C32" w:rsidRPr="00172296">
        <w:rPr>
          <w:rFonts w:ascii="Arial" w:hAnsi="Arial" w:cs="Arial"/>
        </w:rPr>
        <w:t>a</w:t>
      </w:r>
      <w:r w:rsidRPr="00172296">
        <w:rPr>
          <w:rFonts w:ascii="Arial" w:hAnsi="Arial" w:cs="Arial"/>
        </w:rPr>
        <w:t xml:space="preserve"> oferta orientada pelo conhecimento local e setorial das organizações</w:t>
      </w:r>
      <w:r w:rsidR="00B45C32" w:rsidRPr="00172296">
        <w:rPr>
          <w:rFonts w:ascii="Arial" w:hAnsi="Arial" w:cs="Arial"/>
        </w:rPr>
        <w:t xml:space="preserve">. </w:t>
      </w:r>
    </w:p>
    <w:p w14:paraId="39EF0EDD" w14:textId="31248726" w:rsidR="00640D85" w:rsidRDefault="00B45C32" w:rsidP="00172296">
      <w:pPr>
        <w:spacing w:before="120" w:after="120"/>
        <w:rPr>
          <w:rFonts w:ascii="Arial" w:hAnsi="Arial" w:cs="Arial"/>
        </w:rPr>
      </w:pPr>
      <w:r w:rsidRPr="00172296">
        <w:rPr>
          <w:rFonts w:ascii="Arial" w:hAnsi="Arial" w:cs="Arial"/>
        </w:rPr>
        <w:t xml:space="preserve">Consideramos que esse </w:t>
      </w:r>
      <w:r w:rsidR="005B264B" w:rsidRPr="00172296">
        <w:rPr>
          <w:rFonts w:ascii="Arial" w:hAnsi="Arial" w:cs="Arial"/>
        </w:rPr>
        <w:t>projeto piloto</w:t>
      </w:r>
      <w:r w:rsidRPr="00172296">
        <w:rPr>
          <w:rFonts w:ascii="Arial" w:hAnsi="Arial" w:cs="Arial"/>
        </w:rPr>
        <w:t xml:space="preserve"> </w:t>
      </w:r>
      <w:r w:rsidR="00D12EA3">
        <w:rPr>
          <w:rFonts w:ascii="Arial" w:hAnsi="Arial" w:cs="Arial"/>
        </w:rPr>
        <w:t xml:space="preserve">do </w:t>
      </w:r>
      <w:r w:rsidR="00D12EA3" w:rsidRPr="00172296">
        <w:rPr>
          <w:rFonts w:ascii="Arial" w:hAnsi="Arial" w:cs="Arial"/>
        </w:rPr>
        <w:t>CODEFAT</w:t>
      </w:r>
      <w:r w:rsidR="00D12EA3">
        <w:rPr>
          <w:rFonts w:ascii="Arial" w:hAnsi="Arial" w:cs="Arial"/>
        </w:rPr>
        <w:t xml:space="preserve"> e do MTE </w:t>
      </w:r>
      <w:r w:rsidRPr="00172296">
        <w:rPr>
          <w:rFonts w:ascii="Arial" w:hAnsi="Arial" w:cs="Arial"/>
        </w:rPr>
        <w:t>é uma ótima oportunidade para</w:t>
      </w:r>
      <w:r w:rsidR="005B264B" w:rsidRPr="00172296">
        <w:rPr>
          <w:rFonts w:ascii="Arial" w:hAnsi="Arial" w:cs="Arial"/>
        </w:rPr>
        <w:t xml:space="preserve"> </w:t>
      </w:r>
      <w:r w:rsidR="00172296">
        <w:rPr>
          <w:rFonts w:ascii="Arial" w:hAnsi="Arial" w:cs="Arial"/>
        </w:rPr>
        <w:t>construir</w:t>
      </w:r>
      <w:r w:rsidR="005B264B" w:rsidRPr="00172296">
        <w:rPr>
          <w:rFonts w:ascii="Arial" w:hAnsi="Arial" w:cs="Arial"/>
        </w:rPr>
        <w:t xml:space="preserve"> avanços e moderniza</w:t>
      </w:r>
      <w:r w:rsidR="00852351">
        <w:rPr>
          <w:rFonts w:ascii="Arial" w:hAnsi="Arial" w:cs="Arial"/>
        </w:rPr>
        <w:t>r</w:t>
      </w:r>
      <w:r w:rsidR="005B264B" w:rsidRPr="00172296">
        <w:rPr>
          <w:rFonts w:ascii="Arial" w:hAnsi="Arial" w:cs="Arial"/>
        </w:rPr>
        <w:t xml:space="preserve"> o</w:t>
      </w:r>
      <w:r w:rsidRPr="00172296">
        <w:rPr>
          <w:rFonts w:ascii="Arial" w:hAnsi="Arial" w:cs="Arial"/>
        </w:rPr>
        <w:t xml:space="preserve"> </w:t>
      </w:r>
      <w:r w:rsidR="005B264B" w:rsidRPr="00172296">
        <w:rPr>
          <w:rFonts w:ascii="Arial" w:hAnsi="Arial" w:cs="Arial"/>
        </w:rPr>
        <w:t>SINE, estreitando o relacionamento entre o poder público e, especia</w:t>
      </w:r>
      <w:r w:rsidRPr="00172296">
        <w:rPr>
          <w:rFonts w:ascii="Arial" w:hAnsi="Arial" w:cs="Arial"/>
        </w:rPr>
        <w:t>l</w:t>
      </w:r>
      <w:r w:rsidR="005B264B" w:rsidRPr="00172296">
        <w:rPr>
          <w:rFonts w:ascii="Arial" w:hAnsi="Arial" w:cs="Arial"/>
        </w:rPr>
        <w:t>mente, as organizações si</w:t>
      </w:r>
      <w:r w:rsidRPr="00172296">
        <w:rPr>
          <w:rFonts w:ascii="Arial" w:hAnsi="Arial" w:cs="Arial"/>
        </w:rPr>
        <w:t>n</w:t>
      </w:r>
      <w:r w:rsidR="005B264B" w:rsidRPr="00172296">
        <w:rPr>
          <w:rFonts w:ascii="Arial" w:hAnsi="Arial" w:cs="Arial"/>
        </w:rPr>
        <w:t>dicais empresariais e de trabalhadores.</w:t>
      </w:r>
    </w:p>
    <w:p w14:paraId="1F8D0B79" w14:textId="77777777" w:rsidR="008609CE" w:rsidRDefault="008609CE" w:rsidP="00172296">
      <w:pPr>
        <w:spacing w:before="120" w:after="120"/>
        <w:rPr>
          <w:rFonts w:ascii="Arial" w:hAnsi="Arial" w:cs="Arial"/>
        </w:rPr>
      </w:pPr>
    </w:p>
    <w:p w14:paraId="2A059F5F" w14:textId="590F4BBC" w:rsidR="001E3C07" w:rsidRDefault="001E3C07" w:rsidP="0017229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São Paulo, 31 de agosto de 2024</w:t>
      </w:r>
    </w:p>
    <w:p w14:paraId="2854EF43" w14:textId="77777777" w:rsidR="008609CE" w:rsidRDefault="008609CE" w:rsidP="00172296">
      <w:pPr>
        <w:spacing w:before="120" w:after="120"/>
        <w:rPr>
          <w:rFonts w:ascii="Arial" w:hAnsi="Arial" w:cs="Arial"/>
        </w:rPr>
      </w:pPr>
    </w:p>
    <w:p w14:paraId="301E2F55" w14:textId="77777777" w:rsidR="008609CE" w:rsidRPr="008609CE" w:rsidRDefault="008609CE" w:rsidP="008609CE">
      <w:pPr>
        <w:spacing w:before="120" w:after="120"/>
        <w:rPr>
          <w:rFonts w:ascii="Arial" w:hAnsi="Arial" w:cs="Arial"/>
        </w:rPr>
      </w:pPr>
      <w:r w:rsidRPr="008609CE">
        <w:rPr>
          <w:rFonts w:ascii="Arial" w:hAnsi="Arial" w:cs="Arial"/>
        </w:rPr>
        <w:t>Sergio Nobre, Presidente da CUT (Central Única dos Trabalhadores)</w:t>
      </w:r>
    </w:p>
    <w:p w14:paraId="5E382AE1" w14:textId="77777777" w:rsidR="008609CE" w:rsidRPr="008609CE" w:rsidRDefault="008609CE" w:rsidP="008609CE">
      <w:pPr>
        <w:spacing w:before="120" w:after="120"/>
        <w:rPr>
          <w:rFonts w:ascii="Arial" w:hAnsi="Arial" w:cs="Arial"/>
        </w:rPr>
      </w:pPr>
      <w:r w:rsidRPr="008609CE">
        <w:rPr>
          <w:rFonts w:ascii="Arial" w:hAnsi="Arial" w:cs="Arial"/>
        </w:rPr>
        <w:t>Miguel Torres, Presidente da Força Sindical</w:t>
      </w:r>
    </w:p>
    <w:p w14:paraId="2FB977E2" w14:textId="77777777" w:rsidR="008609CE" w:rsidRPr="008609CE" w:rsidRDefault="008609CE" w:rsidP="008609CE">
      <w:pPr>
        <w:spacing w:before="120" w:after="120"/>
        <w:rPr>
          <w:rFonts w:ascii="Arial" w:hAnsi="Arial" w:cs="Arial"/>
        </w:rPr>
      </w:pPr>
      <w:r w:rsidRPr="008609CE">
        <w:rPr>
          <w:rFonts w:ascii="Arial" w:hAnsi="Arial" w:cs="Arial"/>
        </w:rPr>
        <w:t>Ricardo Patah, Presidente da UGT (União Geral dos Trabalhadores)</w:t>
      </w:r>
    </w:p>
    <w:p w14:paraId="14DEC67D" w14:textId="77777777" w:rsidR="008609CE" w:rsidRPr="008609CE" w:rsidRDefault="008609CE" w:rsidP="008609CE">
      <w:pPr>
        <w:spacing w:before="120" w:after="120"/>
        <w:rPr>
          <w:rFonts w:ascii="Arial" w:hAnsi="Arial" w:cs="Arial"/>
        </w:rPr>
      </w:pPr>
      <w:r w:rsidRPr="008609CE">
        <w:rPr>
          <w:rFonts w:ascii="Arial" w:hAnsi="Arial" w:cs="Arial"/>
        </w:rPr>
        <w:t>Adilson Araújo, Presidente da CTB (Central dos Trabalhadores e Trabalhadoras do Brasil)</w:t>
      </w:r>
    </w:p>
    <w:p w14:paraId="38639B57" w14:textId="371DACEB" w:rsidR="008609CE" w:rsidRPr="008609CE" w:rsidRDefault="008609CE" w:rsidP="008609CE">
      <w:pPr>
        <w:spacing w:before="120" w:after="120"/>
        <w:rPr>
          <w:rFonts w:ascii="Arial" w:hAnsi="Arial" w:cs="Arial"/>
        </w:rPr>
      </w:pPr>
      <w:r w:rsidRPr="008609CE">
        <w:rPr>
          <w:rFonts w:ascii="Arial" w:hAnsi="Arial" w:cs="Arial"/>
        </w:rPr>
        <w:t>Ant</w:t>
      </w:r>
      <w:r>
        <w:rPr>
          <w:rFonts w:ascii="Arial" w:hAnsi="Arial" w:cs="Arial"/>
        </w:rPr>
        <w:t>ô</w:t>
      </w:r>
      <w:r w:rsidRPr="008609CE">
        <w:rPr>
          <w:rFonts w:ascii="Arial" w:hAnsi="Arial" w:cs="Arial"/>
        </w:rPr>
        <w:t>nio Neto, Presidente da CSB (Central dos Sindicatos Brasileiros)</w:t>
      </w:r>
    </w:p>
    <w:p w14:paraId="7C947F89" w14:textId="3E7C60DD" w:rsidR="008609CE" w:rsidRPr="00172296" w:rsidRDefault="008609CE" w:rsidP="008609CE">
      <w:pPr>
        <w:spacing w:before="120" w:after="120"/>
        <w:rPr>
          <w:rFonts w:ascii="Arial" w:hAnsi="Arial" w:cs="Arial"/>
        </w:rPr>
      </w:pPr>
      <w:r w:rsidRPr="008609CE">
        <w:rPr>
          <w:rFonts w:ascii="Arial" w:hAnsi="Arial" w:cs="Arial"/>
        </w:rPr>
        <w:t xml:space="preserve">Moacyr Tesch </w:t>
      </w:r>
      <w:proofErr w:type="spellStart"/>
      <w:r w:rsidRPr="008609CE">
        <w:rPr>
          <w:rFonts w:ascii="Arial" w:hAnsi="Arial" w:cs="Arial"/>
        </w:rPr>
        <w:t>Auersvald</w:t>
      </w:r>
      <w:proofErr w:type="spellEnd"/>
      <w:r w:rsidRPr="008609CE">
        <w:rPr>
          <w:rFonts w:ascii="Arial" w:hAnsi="Arial" w:cs="Arial"/>
        </w:rPr>
        <w:t>, presidente da Nova Central Sindical de Trabalhadores (NCST)</w:t>
      </w:r>
    </w:p>
    <w:sectPr w:rsidR="008609CE" w:rsidRPr="00172296" w:rsidSect="00862A62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85"/>
    <w:rsid w:val="00105B7E"/>
    <w:rsid w:val="00172296"/>
    <w:rsid w:val="00182A67"/>
    <w:rsid w:val="001E3C07"/>
    <w:rsid w:val="003403E4"/>
    <w:rsid w:val="005B264B"/>
    <w:rsid w:val="00640D85"/>
    <w:rsid w:val="00747F40"/>
    <w:rsid w:val="0077173D"/>
    <w:rsid w:val="00852351"/>
    <w:rsid w:val="008609CE"/>
    <w:rsid w:val="00862A62"/>
    <w:rsid w:val="008C4083"/>
    <w:rsid w:val="009C3BA5"/>
    <w:rsid w:val="00B45C32"/>
    <w:rsid w:val="00BC6A0C"/>
    <w:rsid w:val="00D12EA3"/>
    <w:rsid w:val="00EB56B3"/>
    <w:rsid w:val="00F6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FCBE"/>
  <w15:chartTrackingRefBased/>
  <w15:docId w15:val="{98972C1B-59C9-1147-8912-C465FBE5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40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0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0D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0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0D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0D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0D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0D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0D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0D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0D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0D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0D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0D8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0D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0D8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0D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0D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0D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0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0D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0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0D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0D8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0D8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0D8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0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0D8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0D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4E7D8-B2C8-4D1F-9A91-DF49E54B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clemente lucio</dc:creator>
  <cp:keywords/>
  <dc:description/>
  <cp:lastModifiedBy>João Carlos Juruna Goncalves</cp:lastModifiedBy>
  <cp:revision>4</cp:revision>
  <dcterms:created xsi:type="dcterms:W3CDTF">2024-08-31T15:15:00Z</dcterms:created>
  <dcterms:modified xsi:type="dcterms:W3CDTF">2024-08-31T16:01:00Z</dcterms:modified>
</cp:coreProperties>
</file>